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0F" w:rsidRPr="009F161B" w:rsidRDefault="000B160F" w:rsidP="000B160F">
      <w:pPr>
        <w:jc w:val="center"/>
        <w:rPr>
          <w:b/>
        </w:rPr>
      </w:pPr>
      <w:r w:rsidRPr="009F161B">
        <w:rPr>
          <w:b/>
        </w:rPr>
        <w:t>Circolare n°</w:t>
      </w:r>
      <w:r w:rsidR="00771E9F">
        <w:rPr>
          <w:b/>
        </w:rPr>
        <w:t>10</w:t>
      </w:r>
      <w:r w:rsidR="006B5D0F">
        <w:rPr>
          <w:b/>
        </w:rPr>
        <w:t>6</w:t>
      </w:r>
    </w:p>
    <w:p w:rsidR="000B160F" w:rsidRDefault="000B160F" w:rsidP="000B160F">
      <w:pPr>
        <w:jc w:val="center"/>
      </w:pPr>
    </w:p>
    <w:p w:rsidR="009F161B" w:rsidRDefault="009F161B" w:rsidP="000B160F">
      <w:pPr>
        <w:jc w:val="center"/>
      </w:pPr>
    </w:p>
    <w:p w:rsidR="000B160F" w:rsidRDefault="000B160F" w:rsidP="000B160F">
      <w:pPr>
        <w:jc w:val="center"/>
      </w:pPr>
    </w:p>
    <w:p w:rsidR="000B160F" w:rsidRDefault="000B160F" w:rsidP="000B160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docenti di ogni ordine e grado</w:t>
      </w:r>
    </w:p>
    <w:p w:rsidR="000B160F" w:rsidRDefault="000B160F" w:rsidP="000B160F">
      <w:pPr>
        <w:jc w:val="center"/>
      </w:pPr>
    </w:p>
    <w:p w:rsidR="000B160F" w:rsidRDefault="000B160F" w:rsidP="000B160F">
      <w:pPr>
        <w:jc w:val="center"/>
      </w:pPr>
    </w:p>
    <w:p w:rsidR="00771E9F" w:rsidRDefault="00771E9F" w:rsidP="000B160F">
      <w:pPr>
        <w:rPr>
          <w:b/>
        </w:rPr>
      </w:pPr>
    </w:p>
    <w:p w:rsidR="000B160F" w:rsidRDefault="000B160F" w:rsidP="000B160F">
      <w:pPr>
        <w:rPr>
          <w:b/>
        </w:rPr>
      </w:pPr>
      <w:r w:rsidRPr="00694BC2">
        <w:rPr>
          <w:b/>
        </w:rPr>
        <w:t>OGGETTO: Collegio dei docenti</w:t>
      </w:r>
    </w:p>
    <w:p w:rsidR="000B160F" w:rsidRPr="00694BC2" w:rsidRDefault="000B160F" w:rsidP="000B160F">
      <w:pPr>
        <w:rPr>
          <w:b/>
        </w:rPr>
      </w:pPr>
    </w:p>
    <w:p w:rsidR="000B160F" w:rsidRDefault="000B160F" w:rsidP="000B160F"/>
    <w:p w:rsidR="00771E9F" w:rsidRDefault="00771E9F" w:rsidP="000B160F"/>
    <w:p w:rsidR="0057309D" w:rsidRPr="0057309D" w:rsidRDefault="000B160F" w:rsidP="000B160F">
      <w:pPr>
        <w:spacing w:line="360" w:lineRule="auto"/>
        <w:jc w:val="both"/>
        <w:rPr>
          <w:b/>
        </w:rPr>
      </w:pPr>
      <w:r>
        <w:t xml:space="preserve">Si comunica a tutti i docenti di ogni ordine e grado che il giorno </w:t>
      </w:r>
      <w:r w:rsidR="006B5D0F">
        <w:rPr>
          <w:b/>
        </w:rPr>
        <w:t>13</w:t>
      </w:r>
      <w:r w:rsidRPr="00423E7B">
        <w:rPr>
          <w:b/>
        </w:rPr>
        <w:t xml:space="preserve"> </w:t>
      </w:r>
      <w:r w:rsidR="006B5D0F">
        <w:rPr>
          <w:b/>
        </w:rPr>
        <w:t>Luglio</w:t>
      </w:r>
      <w:r w:rsidRPr="00423E7B">
        <w:rPr>
          <w:b/>
        </w:rPr>
        <w:t xml:space="preserve"> 2022</w:t>
      </w:r>
      <w:r w:rsidRPr="00423E7B">
        <w:t xml:space="preserve"> alle ore </w:t>
      </w:r>
      <w:r w:rsidR="006B5D0F">
        <w:rPr>
          <w:b/>
        </w:rPr>
        <w:t>09.30</w:t>
      </w:r>
    </w:p>
    <w:p w:rsidR="000B160F" w:rsidRDefault="009F161B" w:rsidP="000B160F">
      <w:pPr>
        <w:spacing w:line="360" w:lineRule="auto"/>
        <w:jc w:val="both"/>
      </w:pPr>
      <w:r>
        <w:t>in modalità on-line, e su piattaforma Skype</w:t>
      </w:r>
      <w:r w:rsidR="0057309D">
        <w:t xml:space="preserve"> (Scuola 2021/22)</w:t>
      </w:r>
      <w:r>
        <w:t xml:space="preserve"> si svolgerà il Collegio dei D</w:t>
      </w:r>
      <w:r w:rsidR="000B160F">
        <w:t>ocenti per discutere i seguenti punti all'ordine del giorno:</w:t>
      </w:r>
    </w:p>
    <w:p w:rsidR="000B160F" w:rsidRDefault="000B160F" w:rsidP="000B160F">
      <w:pPr>
        <w:spacing w:line="360" w:lineRule="auto"/>
        <w:jc w:val="both"/>
      </w:pPr>
    </w:p>
    <w:p w:rsidR="000B160F" w:rsidRDefault="006B5D0F" w:rsidP="000B160F">
      <w:pPr>
        <w:pStyle w:val="Paragrafoelenco"/>
        <w:numPr>
          <w:ilvl w:val="0"/>
          <w:numId w:val="10"/>
        </w:numPr>
        <w:spacing w:line="360" w:lineRule="auto"/>
        <w:jc w:val="both"/>
      </w:pPr>
      <w:r>
        <w:t xml:space="preserve">Rettifica </w:t>
      </w:r>
      <w:r w:rsidR="0057309D">
        <w:t>Variazione</w:t>
      </w:r>
      <w:r w:rsidR="00771E9F">
        <w:t xml:space="preserve"> Calendario Scolastico</w:t>
      </w:r>
      <w:r w:rsidR="0057309D">
        <w:t xml:space="preserve"> Regionale</w:t>
      </w:r>
      <w:r w:rsidR="00771E9F">
        <w:t xml:space="preserve"> 2022</w:t>
      </w:r>
      <w:r w:rsidR="0057309D">
        <w:t>/</w:t>
      </w:r>
      <w:r w:rsidR="00771E9F">
        <w:t>2023</w:t>
      </w:r>
    </w:p>
    <w:p w:rsidR="000B160F" w:rsidRDefault="000B160F" w:rsidP="000B160F">
      <w:pPr>
        <w:pStyle w:val="Paragrafoelenco"/>
        <w:numPr>
          <w:ilvl w:val="0"/>
          <w:numId w:val="10"/>
        </w:numPr>
        <w:spacing w:line="360" w:lineRule="auto"/>
        <w:jc w:val="both"/>
      </w:pPr>
      <w:r>
        <w:t>Varie ed eventuali.</w:t>
      </w:r>
    </w:p>
    <w:p w:rsidR="00771E9F" w:rsidRDefault="00771E9F" w:rsidP="00771E9F">
      <w:pPr>
        <w:spacing w:line="360" w:lineRule="auto"/>
        <w:jc w:val="both"/>
      </w:pPr>
    </w:p>
    <w:p w:rsidR="00771E9F" w:rsidRDefault="00771E9F" w:rsidP="00771E9F">
      <w:pPr>
        <w:spacing w:line="360" w:lineRule="auto"/>
        <w:jc w:val="both"/>
      </w:pPr>
    </w:p>
    <w:p w:rsidR="000B160F" w:rsidRDefault="000B160F" w:rsidP="000B160F">
      <w:pPr>
        <w:spacing w:line="360" w:lineRule="auto"/>
        <w:jc w:val="both"/>
      </w:pPr>
    </w:p>
    <w:p w:rsidR="000B160F" w:rsidRDefault="000B160F" w:rsidP="000B160F">
      <w:pPr>
        <w:spacing w:line="360" w:lineRule="auto"/>
        <w:jc w:val="both"/>
      </w:pPr>
      <w:r>
        <w:t xml:space="preserve">Nettuno </w:t>
      </w:r>
      <w:r w:rsidR="006B5D0F">
        <w:t>11</w:t>
      </w:r>
      <w:r w:rsidRPr="00070D85">
        <w:t>/0</w:t>
      </w:r>
      <w:r w:rsidR="006B5D0F">
        <w:t>7</w:t>
      </w:r>
      <w:r w:rsidRPr="00070D85">
        <w:t>/2022</w:t>
      </w:r>
    </w:p>
    <w:p w:rsidR="000B160F" w:rsidRDefault="000B160F" w:rsidP="000B160F">
      <w:pPr>
        <w:spacing w:line="360" w:lineRule="auto"/>
        <w:jc w:val="both"/>
      </w:pPr>
    </w:p>
    <w:p w:rsidR="00771E9F" w:rsidRDefault="000B160F" w:rsidP="00771E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23E7B">
        <w:t xml:space="preserve">                          </w:t>
      </w:r>
      <w:r>
        <w:t xml:space="preserve">La Coordinatrice </w:t>
      </w:r>
    </w:p>
    <w:p w:rsidR="000B160F" w:rsidRDefault="00423E7B" w:rsidP="00771E9F">
      <w:pPr>
        <w:jc w:val="both"/>
      </w:pPr>
      <w:r>
        <w:t xml:space="preserve">                                                                                   </w:t>
      </w:r>
      <w:r w:rsidR="000B160F">
        <w:t>delle attività educative e didattiche</w:t>
      </w:r>
    </w:p>
    <w:p w:rsidR="002E57F3" w:rsidRPr="00771E9F" w:rsidRDefault="000B160F" w:rsidP="00771E9F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1E9F" w:rsidRPr="00771E9F">
        <w:rPr>
          <w:i/>
          <w:iCs/>
        </w:rPr>
        <w:t>(</w:t>
      </w:r>
      <w:r w:rsidR="00771E9F">
        <w:rPr>
          <w:i/>
          <w:iCs/>
        </w:rPr>
        <w:t xml:space="preserve">Prof.ssa </w:t>
      </w:r>
      <w:r w:rsidRPr="00771E9F">
        <w:rPr>
          <w:i/>
          <w:iCs/>
        </w:rPr>
        <w:t>Aurora Fabiana Zivacudis</w:t>
      </w:r>
      <w:r w:rsidR="00771E9F" w:rsidRPr="00771E9F">
        <w:rPr>
          <w:i/>
          <w:iCs/>
        </w:rPr>
        <w:t>)</w:t>
      </w:r>
    </w:p>
    <w:sectPr w:rsidR="002E57F3" w:rsidRPr="00771E9F" w:rsidSect="002E5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07" w:bottom="851" w:left="709" w:header="709" w:footer="456" w:gutter="0"/>
      <w:cols w:space="708" w:equalWidth="0">
        <w:col w:w="1049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EF2" w:rsidRDefault="00FA0EF2" w:rsidP="00FA08A1">
      <w:r>
        <w:separator/>
      </w:r>
    </w:p>
  </w:endnote>
  <w:endnote w:type="continuationSeparator" w:id="1">
    <w:p w:rsidR="00FA0EF2" w:rsidRDefault="00FA0EF2" w:rsidP="00FA0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2F7" w:rsidRDefault="00D846FB">
    <w:pPr>
      <w:tabs>
        <w:tab w:val="left" w:pos="6660"/>
      </w:tabs>
      <w:jc w:val="center"/>
      <w:rPr>
        <w:b/>
        <w:bCs/>
        <w:sz w:val="16"/>
        <w:lang w:val="fr-FR"/>
      </w:rPr>
    </w:pPr>
    <w:r>
      <w:rPr>
        <w:b/>
        <w:bCs/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2540635</wp:posOffset>
          </wp:positionH>
          <wp:positionV relativeFrom="paragraph">
            <wp:posOffset>-78740</wp:posOffset>
          </wp:positionV>
          <wp:extent cx="1390650" cy="619125"/>
          <wp:effectExtent l="19050" t="0" r="0" b="0"/>
          <wp:wrapNone/>
          <wp:docPr id="3" name="Immagine 2" descr="AGIQUALITAS-ACCREDIA-LOGO2_ iso 9001_2015 – Istituto Caterina Troiani  Reggio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IQUALITAS-ACCREDIA-LOGO2_ iso 9001_2015 – Istituto Caterina Troiani  Reggio Calab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818" t="17767" r="13818" b="16286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6A43" w:rsidRDefault="000E6A43">
    <w:pPr>
      <w:tabs>
        <w:tab w:val="left" w:pos="6660"/>
      </w:tabs>
      <w:jc w:val="center"/>
      <w:rPr>
        <w:b/>
        <w:bCs/>
        <w:sz w:val="18"/>
      </w:rPr>
    </w:pPr>
  </w:p>
  <w:p w:rsidR="000E6A43" w:rsidRDefault="000E6A43">
    <w:pPr>
      <w:tabs>
        <w:tab w:val="left" w:pos="6660"/>
      </w:tabs>
      <w:jc w:val="center"/>
      <w:rPr>
        <w:b/>
        <w:bCs/>
        <w:sz w:val="18"/>
      </w:rPr>
    </w:pPr>
  </w:p>
  <w:p w:rsidR="00D846FB" w:rsidRDefault="00D846FB">
    <w:pPr>
      <w:tabs>
        <w:tab w:val="left" w:pos="6660"/>
      </w:tabs>
      <w:jc w:val="center"/>
      <w:rPr>
        <w:b/>
        <w:bCs/>
        <w:sz w:val="18"/>
      </w:rPr>
    </w:pPr>
  </w:p>
  <w:p w:rsidR="00D846FB" w:rsidRDefault="00D846FB">
    <w:pPr>
      <w:tabs>
        <w:tab w:val="left" w:pos="6660"/>
      </w:tabs>
      <w:jc w:val="center"/>
      <w:rPr>
        <w:b/>
        <w:bCs/>
        <w:sz w:val="18"/>
      </w:rPr>
    </w:pPr>
  </w:p>
  <w:p w:rsidR="000A72F7" w:rsidRDefault="00903F63">
    <w:pPr>
      <w:tabs>
        <w:tab w:val="left" w:pos="6660"/>
      </w:tabs>
      <w:jc w:val="center"/>
      <w:rPr>
        <w:sz w:val="18"/>
      </w:rPr>
    </w:pPr>
    <w:r>
      <w:rPr>
        <w:b/>
        <w:bCs/>
        <w:sz w:val="18"/>
      </w:rPr>
      <w:t>Istituto “ Santa Lucia Filippini “ Via Giacomo Matteotti, 87 – 00048 Nettuno ( Roma )</w:t>
    </w:r>
  </w:p>
  <w:p w:rsidR="000A72F7" w:rsidRPr="007B02E3" w:rsidRDefault="00903F63">
    <w:pPr>
      <w:tabs>
        <w:tab w:val="left" w:pos="6660"/>
      </w:tabs>
      <w:jc w:val="center"/>
      <w:rPr>
        <w:b/>
        <w:bCs/>
        <w:sz w:val="18"/>
        <w:lang w:val="en-US"/>
      </w:rPr>
    </w:pPr>
    <w:r w:rsidRPr="007B02E3">
      <w:rPr>
        <w:sz w:val="18"/>
        <w:lang w:val="en-US"/>
      </w:rPr>
      <w:t xml:space="preserve">Tel. 06.9880902 – Fax: 06.98849280 – </w:t>
    </w:r>
    <w:r w:rsidRPr="007B02E3">
      <w:rPr>
        <w:sz w:val="18"/>
        <w:u w:val="single"/>
        <w:lang w:val="en-US"/>
      </w:rPr>
      <w:t>P.I. 01079071005</w:t>
    </w:r>
    <w:r w:rsidRPr="007B02E3">
      <w:rPr>
        <w:sz w:val="18"/>
        <w:lang w:val="en-US"/>
      </w:rPr>
      <w:t xml:space="preserve">  -</w:t>
    </w:r>
    <w:hyperlink r:id="rId2" w:history="1">
      <w:r w:rsidR="0050263D" w:rsidRPr="007B02E3">
        <w:rPr>
          <w:rStyle w:val="Collegamentoipertestuale"/>
          <w:sz w:val="18"/>
          <w:lang w:val="en-US"/>
        </w:rPr>
        <w:t>www.santaluciafilippininettuno.it</w:t>
      </w:r>
    </w:hyperlink>
  </w:p>
  <w:p w:rsidR="000A72F7" w:rsidRDefault="00903F63">
    <w:pPr>
      <w:pStyle w:val="Pidipagina"/>
      <w:jc w:val="center"/>
    </w:pPr>
    <w:r>
      <w:rPr>
        <w:sz w:val="18"/>
      </w:rPr>
      <w:t xml:space="preserve">- E-mail. </w:t>
    </w:r>
    <w:hyperlink r:id="rId3" w:history="1">
      <w:r>
        <w:rPr>
          <w:rStyle w:val="Collegamentoipertestuale"/>
          <w:sz w:val="18"/>
        </w:rPr>
        <w:t>presidenza@santaluciafilippini.it</w:t>
      </w:r>
    </w:hyperlink>
    <w:r>
      <w:rPr>
        <w:sz w:val="18"/>
      </w:rPr>
      <w:t xml:space="preserve"> - </w:t>
    </w:r>
    <w:hyperlink r:id="rId4" w:history="1">
      <w:r>
        <w:rPr>
          <w:rStyle w:val="Collegamentoipertestuale"/>
          <w:sz w:val="18"/>
        </w:rPr>
        <w:t>segreteria@santaluciafilippini.it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EF2" w:rsidRDefault="00FA0EF2" w:rsidP="00FA08A1">
      <w:r>
        <w:separator/>
      </w:r>
    </w:p>
  </w:footnote>
  <w:footnote w:type="continuationSeparator" w:id="1">
    <w:p w:rsidR="00FA0EF2" w:rsidRDefault="00FA0EF2" w:rsidP="00FA0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99" w:type="dxa"/>
      <w:tblLayout w:type="fixed"/>
      <w:tblCellMar>
        <w:left w:w="70" w:type="dxa"/>
        <w:right w:w="70" w:type="dxa"/>
      </w:tblCellMar>
      <w:tblLook w:val="0000"/>
    </w:tblPr>
    <w:tblGrid>
      <w:gridCol w:w="4004"/>
      <w:gridCol w:w="1705"/>
      <w:gridCol w:w="3989"/>
    </w:tblGrid>
    <w:tr w:rsidR="000A72F7" w:rsidTr="002E57F3">
      <w:trPr>
        <w:trHeight w:val="1702"/>
      </w:trPr>
      <w:tc>
        <w:tcPr>
          <w:tcW w:w="4004" w:type="dxa"/>
        </w:tcPr>
        <w:p w:rsidR="000A72F7" w:rsidRDefault="00903F63">
          <w:pPr>
            <w:pStyle w:val="Intestazione"/>
            <w:jc w:val="center"/>
            <w:rPr>
              <w:b/>
              <w:smallCaps/>
              <w:sz w:val="28"/>
            </w:rPr>
          </w:pPr>
          <w:r>
            <w:rPr>
              <w:b/>
              <w:smallCaps/>
              <w:sz w:val="28"/>
            </w:rPr>
            <w:t>istituto paritario</w:t>
          </w:r>
        </w:p>
        <w:p w:rsidR="000A72F7" w:rsidRDefault="00903F63">
          <w:pPr>
            <w:pStyle w:val="Intestazione"/>
            <w:jc w:val="center"/>
            <w:rPr>
              <w:rFonts w:ascii="Garamond" w:hAnsi="Garamond"/>
              <w:b/>
            </w:rPr>
          </w:pPr>
          <w:r>
            <w:rPr>
              <w:b/>
              <w:smallCaps/>
              <w:sz w:val="28"/>
            </w:rPr>
            <w:t>comprensivo</w:t>
          </w:r>
          <w:r>
            <w:rPr>
              <w:rFonts w:ascii="Garamond" w:hAnsi="Garamond"/>
              <w:b/>
              <w:smallCaps/>
              <w:sz w:val="28"/>
            </w:rPr>
            <w:br/>
          </w:r>
          <w:r>
            <w:rPr>
              <w:rFonts w:ascii="Arial Unicode MS" w:hAnsi="Arial Unicode MS"/>
              <w:b/>
              <w:i/>
              <w:smallCaps/>
              <w:sz w:val="28"/>
            </w:rPr>
            <w:t>”</w:t>
          </w:r>
          <w:r>
            <w:rPr>
              <w:rFonts w:ascii="Arial Unicode MS" w:hAnsi="Arial Unicode MS"/>
              <w:i/>
              <w:smallCaps/>
              <w:sz w:val="28"/>
            </w:rPr>
            <w:t>Santa Lucia Filippini”</w:t>
          </w:r>
          <w:r>
            <w:rPr>
              <w:rFonts w:ascii="Garamond" w:hAnsi="Garamond"/>
              <w:b/>
              <w:smallCaps/>
              <w:sz w:val="28"/>
            </w:rPr>
            <w:br/>
          </w:r>
          <w:r>
            <w:rPr>
              <w:rFonts w:ascii="Garamond" w:hAnsi="Garamond"/>
              <w:b/>
              <w:u w:val="single"/>
            </w:rPr>
            <w:t>Nettuno</w:t>
          </w:r>
          <w:r>
            <w:rPr>
              <w:rFonts w:ascii="Garamond" w:hAnsi="Garamond"/>
              <w:b/>
              <w:sz w:val="22"/>
            </w:rPr>
            <w:t xml:space="preserve"> (RM)</w:t>
          </w:r>
        </w:p>
        <w:p w:rsidR="000A72F7" w:rsidRDefault="00FA0EF2">
          <w:pPr>
            <w:pStyle w:val="Intestazione"/>
            <w:jc w:val="center"/>
            <w:rPr>
              <w:rFonts w:ascii="Garamond" w:hAnsi="Garamond"/>
              <w:b/>
              <w:smallCaps/>
            </w:rPr>
          </w:pPr>
        </w:p>
      </w:tc>
      <w:tc>
        <w:tcPr>
          <w:tcW w:w="1705" w:type="dxa"/>
        </w:tcPr>
        <w:p w:rsidR="000A72F7" w:rsidRDefault="00BD0DA7">
          <w:pPr>
            <w:pStyle w:val="Intestazione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876300" cy="91440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9" w:type="dxa"/>
        </w:tcPr>
        <w:p w:rsidR="000A72F7" w:rsidRDefault="00903F63">
          <w:pPr>
            <w:pStyle w:val="Intestazione"/>
            <w:numPr>
              <w:ilvl w:val="0"/>
              <w:numId w:val="1"/>
            </w:numPr>
            <w:jc w:val="both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</w:rPr>
            <w:t>Scuola Primaria</w:t>
          </w:r>
        </w:p>
        <w:p w:rsidR="000A72F7" w:rsidRDefault="00903F63">
          <w:pPr>
            <w:pStyle w:val="Intestazione"/>
            <w:numPr>
              <w:ilvl w:val="0"/>
              <w:numId w:val="1"/>
            </w:numPr>
            <w:jc w:val="both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</w:rPr>
            <w:t>Scuola secondaria di I grado</w:t>
          </w:r>
        </w:p>
        <w:p w:rsidR="000A72F7" w:rsidRPr="000035E5" w:rsidRDefault="00903F63">
          <w:pPr>
            <w:pStyle w:val="Intestazione"/>
            <w:numPr>
              <w:ilvl w:val="0"/>
              <w:numId w:val="1"/>
            </w:numPr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</w:rPr>
            <w:t>Scuola Secondaria di II grado: Liceo delle Scienze Umane</w:t>
          </w:r>
        </w:p>
        <w:p w:rsidR="000035E5" w:rsidRPr="000035E5" w:rsidRDefault="000035E5">
          <w:pPr>
            <w:pStyle w:val="Intestazione"/>
            <w:numPr>
              <w:ilvl w:val="0"/>
              <w:numId w:val="1"/>
            </w:numPr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Scuola Secondaria di II grado:</w:t>
          </w:r>
        </w:p>
        <w:p w:rsidR="000035E5" w:rsidRDefault="000035E5" w:rsidP="000035E5">
          <w:pPr>
            <w:pStyle w:val="Intestazione"/>
            <w:ind w:left="720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Liceo delle Scienze Umane</w:t>
          </w:r>
        </w:p>
        <w:p w:rsidR="000035E5" w:rsidRPr="000035E5" w:rsidRDefault="000035E5" w:rsidP="000035E5">
          <w:pPr>
            <w:pStyle w:val="Intestazione"/>
            <w:ind w:left="720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Interculturale Quadriennale</w:t>
          </w:r>
        </w:p>
        <w:p w:rsidR="000A72F7" w:rsidRDefault="00FA0EF2">
          <w:pPr>
            <w:pStyle w:val="Intestazione"/>
            <w:rPr>
              <w:sz w:val="18"/>
            </w:rPr>
          </w:pPr>
        </w:p>
      </w:tc>
    </w:tr>
  </w:tbl>
  <w:p w:rsidR="000A72F7" w:rsidRDefault="00FA0EF2" w:rsidP="00622AE7">
    <w:pPr>
      <w:pStyle w:val="Intestazione"/>
      <w:tabs>
        <w:tab w:val="clear" w:pos="4819"/>
        <w:tab w:val="clear" w:pos="9638"/>
        <w:tab w:val="left" w:pos="112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409"/>
    <w:multiLevelType w:val="singleLevel"/>
    <w:tmpl w:val="FF3C3FD8"/>
    <w:lvl w:ilvl="0">
      <w:start w:val="6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hint="default"/>
      </w:rPr>
    </w:lvl>
  </w:abstractNum>
  <w:abstractNum w:abstractNumId="1">
    <w:nsid w:val="066B5A2C"/>
    <w:multiLevelType w:val="hybridMultilevel"/>
    <w:tmpl w:val="46849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03E7A"/>
    <w:multiLevelType w:val="hybridMultilevel"/>
    <w:tmpl w:val="340C3A56"/>
    <w:styleLink w:val="Trattino"/>
    <w:lvl w:ilvl="0" w:tplc="87BC9D3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F63E424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4F4455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8482A0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361EA8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B3926A1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AB82233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5CA816C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E1F8A7E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3">
    <w:nsid w:val="306123E5"/>
    <w:multiLevelType w:val="hybridMultilevel"/>
    <w:tmpl w:val="340C3A56"/>
    <w:numStyleLink w:val="Trattino"/>
  </w:abstractNum>
  <w:abstractNum w:abstractNumId="4">
    <w:nsid w:val="47B5380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95F77CB"/>
    <w:multiLevelType w:val="hybridMultilevel"/>
    <w:tmpl w:val="F6A4B67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BDE46E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9FD79D2"/>
    <w:multiLevelType w:val="hybridMultilevel"/>
    <w:tmpl w:val="A2E4A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24AD6"/>
    <w:multiLevelType w:val="hybridMultilevel"/>
    <w:tmpl w:val="8EF26FD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4D03274"/>
    <w:multiLevelType w:val="hybridMultilevel"/>
    <w:tmpl w:val="741A6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A08A1"/>
    <w:rsid w:val="000035E5"/>
    <w:rsid w:val="00051FE9"/>
    <w:rsid w:val="00070D85"/>
    <w:rsid w:val="00075C99"/>
    <w:rsid w:val="000B0F3C"/>
    <w:rsid w:val="000B160F"/>
    <w:rsid w:val="000B20C0"/>
    <w:rsid w:val="000E6A43"/>
    <w:rsid w:val="001029AE"/>
    <w:rsid w:val="00104D25"/>
    <w:rsid w:val="00167516"/>
    <w:rsid w:val="001676BF"/>
    <w:rsid w:val="00194B62"/>
    <w:rsid w:val="001C30B7"/>
    <w:rsid w:val="002005F2"/>
    <w:rsid w:val="00242DE2"/>
    <w:rsid w:val="002700CE"/>
    <w:rsid w:val="002A01A3"/>
    <w:rsid w:val="002B759B"/>
    <w:rsid w:val="002C6C2B"/>
    <w:rsid w:val="002E57F3"/>
    <w:rsid w:val="002F449D"/>
    <w:rsid w:val="003043D7"/>
    <w:rsid w:val="00326632"/>
    <w:rsid w:val="00351B9A"/>
    <w:rsid w:val="0036707C"/>
    <w:rsid w:val="003E761E"/>
    <w:rsid w:val="00400EAA"/>
    <w:rsid w:val="00413C58"/>
    <w:rsid w:val="00415838"/>
    <w:rsid w:val="00423E7B"/>
    <w:rsid w:val="00426B84"/>
    <w:rsid w:val="004367F9"/>
    <w:rsid w:val="0050263D"/>
    <w:rsid w:val="0055389D"/>
    <w:rsid w:val="00566A0D"/>
    <w:rsid w:val="0057309D"/>
    <w:rsid w:val="00622AE7"/>
    <w:rsid w:val="00654C76"/>
    <w:rsid w:val="0065587A"/>
    <w:rsid w:val="00683259"/>
    <w:rsid w:val="006863A5"/>
    <w:rsid w:val="006B5D0F"/>
    <w:rsid w:val="00705169"/>
    <w:rsid w:val="0071750B"/>
    <w:rsid w:val="007243C2"/>
    <w:rsid w:val="007514B9"/>
    <w:rsid w:val="0075629D"/>
    <w:rsid w:val="00771E9F"/>
    <w:rsid w:val="007B02E3"/>
    <w:rsid w:val="008114A5"/>
    <w:rsid w:val="00820FE7"/>
    <w:rsid w:val="00823EF0"/>
    <w:rsid w:val="00825494"/>
    <w:rsid w:val="00825E17"/>
    <w:rsid w:val="00831111"/>
    <w:rsid w:val="008574CA"/>
    <w:rsid w:val="0088479F"/>
    <w:rsid w:val="008850B4"/>
    <w:rsid w:val="008965A9"/>
    <w:rsid w:val="008B4E03"/>
    <w:rsid w:val="008B5BAB"/>
    <w:rsid w:val="008E167F"/>
    <w:rsid w:val="008F26E6"/>
    <w:rsid w:val="00903F63"/>
    <w:rsid w:val="00951C0B"/>
    <w:rsid w:val="009B6642"/>
    <w:rsid w:val="009F161B"/>
    <w:rsid w:val="00A3202E"/>
    <w:rsid w:val="00A53388"/>
    <w:rsid w:val="00A77FC9"/>
    <w:rsid w:val="00A94881"/>
    <w:rsid w:val="00AB22D3"/>
    <w:rsid w:val="00AD0885"/>
    <w:rsid w:val="00AD3286"/>
    <w:rsid w:val="00AE2DF3"/>
    <w:rsid w:val="00AE34CB"/>
    <w:rsid w:val="00B20D4C"/>
    <w:rsid w:val="00B21B5A"/>
    <w:rsid w:val="00B51AE7"/>
    <w:rsid w:val="00B5524C"/>
    <w:rsid w:val="00BD0DA7"/>
    <w:rsid w:val="00BE5C47"/>
    <w:rsid w:val="00C1159B"/>
    <w:rsid w:val="00C13670"/>
    <w:rsid w:val="00C3789F"/>
    <w:rsid w:val="00C87CE2"/>
    <w:rsid w:val="00CE704C"/>
    <w:rsid w:val="00D846FB"/>
    <w:rsid w:val="00D85A6D"/>
    <w:rsid w:val="00DD0F2C"/>
    <w:rsid w:val="00DD72C0"/>
    <w:rsid w:val="00E2540D"/>
    <w:rsid w:val="00E678B2"/>
    <w:rsid w:val="00EA3B47"/>
    <w:rsid w:val="00EC4689"/>
    <w:rsid w:val="00F30D06"/>
    <w:rsid w:val="00FA08A1"/>
    <w:rsid w:val="00FA0EF2"/>
    <w:rsid w:val="00FA7875"/>
    <w:rsid w:val="00FF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0F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FA08A1"/>
    <w:pPr>
      <w:keepNext/>
      <w:jc w:val="right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FA08A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rsid w:val="00FA0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08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A0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08A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A08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0EA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4C7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6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67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E1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7B02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Trattino">
    <w:name w:val="Trattino"/>
    <w:rsid w:val="007B02E3"/>
    <w:pPr>
      <w:numPr>
        <w:numId w:val="5"/>
      </w:numPr>
    </w:pPr>
  </w:style>
  <w:style w:type="table" w:customStyle="1" w:styleId="TableNormal">
    <w:name w:val="Table Normal"/>
    <w:uiPriority w:val="2"/>
    <w:semiHidden/>
    <w:unhideWhenUsed/>
    <w:qFormat/>
    <w:rsid w:val="00AB22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B22D3"/>
    <w:pPr>
      <w:widowControl w:val="0"/>
      <w:autoSpaceDE w:val="0"/>
      <w:autoSpaceDN w:val="0"/>
      <w:spacing w:before="42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AB22D3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22D3"/>
    <w:rPr>
      <w:rFonts w:ascii="Arial MT" w:eastAsia="Arial MT" w:hAnsi="Arial MT" w:cs="Arial M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0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0F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0F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20FE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za@santaluciafilippini.it" TargetMode="External"/><Relationship Id="rId2" Type="http://schemas.openxmlformats.org/officeDocument/2006/relationships/hyperlink" Target="http://www.santaluciafilippininettuno.it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segreteria@santaluciafilippi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2</cp:revision>
  <cp:lastPrinted>2018-10-31T10:07:00Z</cp:lastPrinted>
  <dcterms:created xsi:type="dcterms:W3CDTF">2022-07-14T08:02:00Z</dcterms:created>
  <dcterms:modified xsi:type="dcterms:W3CDTF">2022-07-14T08:02:00Z</dcterms:modified>
</cp:coreProperties>
</file>